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B6" w:rsidRDefault="00A757B6" w:rsidP="00EF199F">
      <w:pPr>
        <w:jc w:val="center"/>
        <w:rPr>
          <w:rFonts w:ascii="Arial" w:hAnsi="Arial" w:cs="Arial"/>
        </w:rPr>
      </w:pPr>
    </w:p>
    <w:p w:rsidR="00A757B6" w:rsidRDefault="00A757B6" w:rsidP="00EF199F">
      <w:pPr>
        <w:jc w:val="center"/>
        <w:rPr>
          <w:rFonts w:ascii="Arial" w:hAnsi="Arial" w:cs="Arial"/>
        </w:rPr>
      </w:pPr>
    </w:p>
    <w:p w:rsidR="00DF27A3" w:rsidRDefault="00DF27A3" w:rsidP="009F550B">
      <w:pPr>
        <w:tabs>
          <w:tab w:val="left" w:pos="6030"/>
        </w:tabs>
        <w:spacing w:line="360" w:lineRule="auto"/>
        <w:jc w:val="both"/>
        <w:rPr>
          <w:rFonts w:ascii="Lucida Calligraphy" w:hAnsi="Lucida Calligraphy"/>
          <w:kern w:val="3"/>
        </w:rPr>
      </w:pPr>
      <w:bookmarkStart w:id="0" w:name="_GoBack"/>
      <w:bookmarkEnd w:id="0"/>
    </w:p>
    <w:p w:rsidR="00056232" w:rsidRPr="00056232" w:rsidRDefault="00056232" w:rsidP="00056232">
      <w:pPr>
        <w:tabs>
          <w:tab w:val="left" w:pos="6030"/>
        </w:tabs>
        <w:jc w:val="center"/>
        <w:rPr>
          <w:b/>
          <w:kern w:val="3"/>
          <w:sz w:val="28"/>
          <w:szCs w:val="28"/>
        </w:rPr>
      </w:pPr>
      <w:r w:rsidRPr="00056232">
        <w:rPr>
          <w:b/>
          <w:kern w:val="3"/>
          <w:sz w:val="28"/>
          <w:szCs w:val="28"/>
        </w:rPr>
        <w:t>COMUNICADO</w:t>
      </w:r>
    </w:p>
    <w:p w:rsidR="00056232" w:rsidRDefault="00056232" w:rsidP="00056232">
      <w:pPr>
        <w:jc w:val="both"/>
      </w:pPr>
    </w:p>
    <w:p w:rsidR="009F550B" w:rsidRPr="00056232" w:rsidRDefault="00056232" w:rsidP="00056232">
      <w:pPr>
        <w:jc w:val="both"/>
      </w:pPr>
      <w:r>
        <w:t xml:space="preserve">                                        </w:t>
      </w:r>
      <w:r w:rsidR="009F550B" w:rsidRPr="00056232">
        <w:t xml:space="preserve">A Comissão de Assistência Judiciária da 139ª Subseção de Valinhos, </w:t>
      </w:r>
    </w:p>
    <w:p w:rsidR="009F550B" w:rsidRDefault="009F550B" w:rsidP="00056232">
      <w:pPr>
        <w:jc w:val="both"/>
      </w:pPr>
      <w:r w:rsidRPr="00056232">
        <w:t xml:space="preserve">COMUNICA que em detrimento dos festejos de Final de Ano, retornará os atendimentos </w:t>
      </w:r>
      <w:proofErr w:type="gramStart"/>
      <w:r w:rsidRPr="00056232">
        <w:t>à</w:t>
      </w:r>
      <w:proofErr w:type="gramEnd"/>
      <w:r w:rsidRPr="00056232">
        <w:t xml:space="preserve"> partir do dia </w:t>
      </w:r>
      <w:r w:rsidRPr="00056232">
        <w:rPr>
          <w:b/>
        </w:rPr>
        <w:t>09/01/2023</w:t>
      </w:r>
      <w:r w:rsidRPr="00056232">
        <w:t xml:space="preserve">. </w:t>
      </w:r>
    </w:p>
    <w:p w:rsidR="00056232" w:rsidRPr="00056232" w:rsidRDefault="00056232" w:rsidP="00056232">
      <w:pPr>
        <w:jc w:val="both"/>
      </w:pPr>
    </w:p>
    <w:p w:rsidR="009F550B" w:rsidRPr="00056232" w:rsidRDefault="00056232" w:rsidP="00056232">
      <w:pPr>
        <w:jc w:val="both"/>
      </w:pPr>
      <w:r>
        <w:t xml:space="preserve">                                     </w:t>
      </w:r>
      <w:r w:rsidR="001F7860" w:rsidRPr="00056232">
        <w:t>Neste período, somente serão atendidos os casos de urgência abaixo listados, através do</w:t>
      </w:r>
      <w:proofErr w:type="gramStart"/>
      <w:r w:rsidR="001F7860" w:rsidRPr="00056232">
        <w:t xml:space="preserve">  </w:t>
      </w:r>
      <w:proofErr w:type="gramEnd"/>
      <w:r w:rsidR="001F7860" w:rsidRPr="00056232">
        <w:t xml:space="preserve">telefone </w:t>
      </w:r>
      <w:r w:rsidR="00DF27A3" w:rsidRPr="00056232">
        <w:rPr>
          <w:b/>
          <w:u w:val="single"/>
        </w:rPr>
        <w:t xml:space="preserve">(11) 3244-2276 </w:t>
      </w:r>
      <w:r w:rsidR="00DF27A3" w:rsidRPr="00056232">
        <w:t xml:space="preserve">ou </w:t>
      </w:r>
      <w:r w:rsidR="001F7860" w:rsidRPr="00056232">
        <w:t>link abaixo</w:t>
      </w:r>
      <w:r w:rsidR="00DF27A3" w:rsidRPr="00056232">
        <w:t>.</w:t>
      </w:r>
    </w:p>
    <w:p w:rsidR="009F550B" w:rsidRPr="00056232" w:rsidRDefault="009F550B" w:rsidP="00056232">
      <w:pPr>
        <w:jc w:val="both"/>
      </w:pPr>
    </w:p>
    <w:p w:rsidR="00056232" w:rsidRDefault="00056232" w:rsidP="00056232">
      <w:pPr>
        <w:jc w:val="both"/>
      </w:pPr>
      <w:proofErr w:type="gramStart"/>
      <w:r>
        <w:t>"I – Pedidos de habeas corpus e mandados de segurança;</w:t>
      </w:r>
    </w:p>
    <w:p w:rsidR="00056232" w:rsidRDefault="00056232" w:rsidP="00056232">
      <w:pPr>
        <w:jc w:val="both"/>
      </w:pPr>
      <w:proofErr w:type="gramEnd"/>
      <w:r>
        <w:t>II – Pedidos de cremação de cadáver;</w:t>
      </w:r>
    </w:p>
    <w:p w:rsidR="00056232" w:rsidRDefault="00056232" w:rsidP="00056232">
      <w:pPr>
        <w:jc w:val="both"/>
      </w:pPr>
      <w:r>
        <w:t>III – requerimentos para realização de exame de corpo de delito em caso de comprovada urgência;</w:t>
      </w:r>
    </w:p>
    <w:p w:rsidR="00056232" w:rsidRDefault="00056232" w:rsidP="00056232">
      <w:pPr>
        <w:jc w:val="both"/>
      </w:pPr>
      <w:r>
        <w:t xml:space="preserve"> IV – Pedidos de concessão de liberdade provisória, de liberdade em caso de prisão civil e casos criminais e de execução criminal de comprovada urgência;</w:t>
      </w:r>
    </w:p>
    <w:p w:rsidR="00056232" w:rsidRDefault="00056232" w:rsidP="00056232">
      <w:pPr>
        <w:jc w:val="both"/>
      </w:pPr>
      <w:r>
        <w:t xml:space="preserve"> V – Pedidos de concessão de medidas cautelares, de natureza cível ou criminal, no caso em que a demora possa resultar risco de grave prejuízo ou de difícil reparação; </w:t>
      </w:r>
    </w:p>
    <w:p w:rsidR="00056232" w:rsidRDefault="00056232" w:rsidP="00056232">
      <w:pPr>
        <w:jc w:val="both"/>
      </w:pPr>
      <w:r>
        <w:t xml:space="preserve">VI – Pedidos de busca e apreensão de pessoas, bens ou valores, desde que objetivamente comprovada </w:t>
      </w:r>
      <w:proofErr w:type="gramStart"/>
      <w:r>
        <w:t>a</w:t>
      </w:r>
      <w:proofErr w:type="gramEnd"/>
      <w:r>
        <w:t xml:space="preserve"> urgência; </w:t>
      </w:r>
    </w:p>
    <w:p w:rsidR="00056232" w:rsidRDefault="00056232" w:rsidP="00056232">
      <w:pPr>
        <w:jc w:val="both"/>
      </w:pPr>
      <w:r>
        <w:t>VII – representação da autoridade policial ou do Ministério Público para decretação de prisão preventiva, ou temporária;</w:t>
      </w:r>
    </w:p>
    <w:p w:rsidR="00056232" w:rsidRDefault="00056232" w:rsidP="00056232">
      <w:pPr>
        <w:jc w:val="both"/>
      </w:pPr>
      <w:r>
        <w:t xml:space="preserve">VIII – casos de apreensão e liberação de adolescentes a quem seja atribuída </w:t>
      </w:r>
      <w:proofErr w:type="gramStart"/>
      <w:r>
        <w:t>a</w:t>
      </w:r>
      <w:proofErr w:type="gramEnd"/>
      <w:r>
        <w:t xml:space="preserve"> prática de ato infracional;</w:t>
      </w:r>
    </w:p>
    <w:p w:rsidR="00056232" w:rsidRDefault="00056232" w:rsidP="00056232">
      <w:pPr>
        <w:jc w:val="both"/>
      </w:pPr>
      <w:r>
        <w:t xml:space="preserve"> IX – Tutelas de urgência em ações que envolvam crianças e adolescentes, em situação de violação de direitos, inclusive para afastamento do convívio familiar; </w:t>
      </w:r>
    </w:p>
    <w:p w:rsidR="00056232" w:rsidRDefault="00056232" w:rsidP="00056232">
      <w:pPr>
        <w:jc w:val="both"/>
      </w:pPr>
      <w:r>
        <w:t>X – Comunicações de prisão em flagrante delito; XI – realização de audiência de custódia;</w:t>
      </w:r>
    </w:p>
    <w:p w:rsidR="00056232" w:rsidRDefault="00056232" w:rsidP="00056232">
      <w:pPr>
        <w:jc w:val="both"/>
      </w:pPr>
      <w:r>
        <w:t xml:space="preserve"> XI - realização da audiência admonitória, nos casos de cumprimento de mandado de prisão de condenação em regime aberto. </w:t>
      </w:r>
    </w:p>
    <w:p w:rsidR="00DF27A3" w:rsidRDefault="00056232" w:rsidP="00056232">
      <w:pPr>
        <w:jc w:val="both"/>
      </w:pPr>
      <w:r>
        <w:t xml:space="preserve">XII – homologação de acordo de não persecução penal </w:t>
      </w:r>
      <w:proofErr w:type="gramStart"/>
      <w:r>
        <w:t>(art. 28-A do Código de Processo Penal.</w:t>
      </w:r>
      <w:proofErr w:type="gramEnd"/>
    </w:p>
    <w:p w:rsidR="00056232" w:rsidRPr="00056232" w:rsidRDefault="00056232" w:rsidP="00056232">
      <w:pPr>
        <w:jc w:val="both"/>
      </w:pPr>
    </w:p>
    <w:p w:rsidR="00056232" w:rsidRDefault="009F550B" w:rsidP="00056232">
      <w:pPr>
        <w:jc w:val="both"/>
      </w:pPr>
      <w:r w:rsidRPr="00056232">
        <w:t xml:space="preserve"> </w:t>
      </w:r>
      <w:r w:rsidR="00056232">
        <w:t xml:space="preserve">                        </w:t>
      </w:r>
      <w:r w:rsidRPr="00056232">
        <w:t xml:space="preserve">Segue </w:t>
      </w:r>
      <w:r w:rsidR="00056232">
        <w:t>abaixo,</w:t>
      </w:r>
      <w:r w:rsidRPr="00056232">
        <w:t xml:space="preserve"> o link do TJ para consulta de telefones e e-mails das Varas que estarão em sistem</w:t>
      </w:r>
      <w:r w:rsidR="00056232">
        <w:t>a de plantão:</w:t>
      </w:r>
      <w:r w:rsidR="00DF27A3" w:rsidRPr="00056232">
        <w:t xml:space="preserve"> </w:t>
      </w:r>
    </w:p>
    <w:p w:rsidR="00056232" w:rsidRDefault="00056232" w:rsidP="00056232">
      <w:pPr>
        <w:jc w:val="both"/>
      </w:pPr>
    </w:p>
    <w:p w:rsidR="00DF27A3" w:rsidRPr="00056232" w:rsidRDefault="009F550B" w:rsidP="00056232">
      <w:pPr>
        <w:jc w:val="both"/>
        <w:rPr>
          <w:u w:val="single"/>
        </w:rPr>
      </w:pPr>
      <w:proofErr w:type="gramStart"/>
      <w:r w:rsidRPr="00056232">
        <w:rPr>
          <w:u w:val="single"/>
        </w:rPr>
        <w:t>https</w:t>
      </w:r>
      <w:proofErr w:type="gramEnd"/>
      <w:r w:rsidRPr="00056232">
        <w:rPr>
          <w:u w:val="single"/>
        </w:rPr>
        <w:t xml:space="preserve">://www.tjsp.jus.br/CanaisComunicacao/PlantaoJudiciario/PainelPlantao </w:t>
      </w:r>
    </w:p>
    <w:p w:rsidR="00DF27A3" w:rsidRPr="00056232" w:rsidRDefault="00DF27A3" w:rsidP="00056232">
      <w:pPr>
        <w:jc w:val="both"/>
        <w:rPr>
          <w:u w:val="single"/>
        </w:rPr>
      </w:pPr>
    </w:p>
    <w:p w:rsidR="00056232" w:rsidRPr="00056232" w:rsidRDefault="00056232" w:rsidP="00056232">
      <w:pPr>
        <w:jc w:val="both"/>
        <w:rPr>
          <w:u w:val="single"/>
        </w:rPr>
      </w:pPr>
    </w:p>
    <w:p w:rsidR="009F550B" w:rsidRDefault="00DF27A3" w:rsidP="00056232">
      <w:pPr>
        <w:jc w:val="center"/>
      </w:pPr>
      <w:r w:rsidRPr="00056232">
        <w:t>Valinhos, 19 de dezembro de 2022.</w:t>
      </w:r>
    </w:p>
    <w:p w:rsidR="00056232" w:rsidRPr="00056232" w:rsidRDefault="00056232" w:rsidP="00056232">
      <w:pPr>
        <w:jc w:val="center"/>
      </w:pPr>
    </w:p>
    <w:p w:rsidR="00056232" w:rsidRDefault="00056232" w:rsidP="00056232">
      <w:pPr>
        <w:jc w:val="center"/>
        <w:rPr>
          <w:kern w:val="3"/>
        </w:rPr>
      </w:pPr>
    </w:p>
    <w:p w:rsidR="00DF27A3" w:rsidRPr="00056232" w:rsidRDefault="00DF27A3" w:rsidP="00056232">
      <w:pPr>
        <w:jc w:val="center"/>
      </w:pPr>
      <w:r w:rsidRPr="00056232">
        <w:rPr>
          <w:kern w:val="3"/>
        </w:rPr>
        <w:t>COMISSÃO DE ASISTÊNCIA JUDICIÁRIA</w:t>
      </w:r>
    </w:p>
    <w:p w:rsidR="00DF27A3" w:rsidRPr="00056232" w:rsidRDefault="00DF27A3" w:rsidP="00056232">
      <w:pPr>
        <w:jc w:val="center"/>
        <w:rPr>
          <w:kern w:val="3"/>
        </w:rPr>
      </w:pPr>
    </w:p>
    <w:sectPr w:rsidR="00DF27A3" w:rsidRPr="00056232" w:rsidSect="00056232">
      <w:headerReference w:type="default" r:id="rId7"/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B5E" w:rsidRDefault="00E80B5E" w:rsidP="007752A9">
      <w:r>
        <w:separator/>
      </w:r>
    </w:p>
  </w:endnote>
  <w:endnote w:type="continuationSeparator" w:id="0">
    <w:p w:rsidR="00E80B5E" w:rsidRDefault="00E80B5E" w:rsidP="0077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B6" w:rsidRPr="00A757B6" w:rsidRDefault="00A757B6" w:rsidP="00A757B6">
    <w:pPr>
      <w:pStyle w:val="Rodap"/>
      <w:jc w:val="center"/>
      <w:rPr>
        <w:rFonts w:ascii="Arial" w:hAnsi="Arial" w:cs="Arial"/>
      </w:rPr>
    </w:pPr>
    <w:r w:rsidRPr="00A757B6">
      <w:rPr>
        <w:rFonts w:ascii="Arial" w:hAnsi="Arial" w:cs="Arial"/>
      </w:rPr>
      <w:t xml:space="preserve">Avenida Joaquim Alves Corrêa nº 3809 – </w:t>
    </w:r>
    <w:proofErr w:type="spellStart"/>
    <w:r w:rsidRPr="00A757B6">
      <w:rPr>
        <w:rFonts w:ascii="Arial" w:hAnsi="Arial" w:cs="Arial"/>
      </w:rPr>
      <w:t>Jd</w:t>
    </w:r>
    <w:proofErr w:type="spellEnd"/>
    <w:r w:rsidRPr="00A757B6">
      <w:rPr>
        <w:rFonts w:ascii="Arial" w:hAnsi="Arial" w:cs="Arial"/>
      </w:rPr>
      <w:t xml:space="preserve"> Santo </w:t>
    </w:r>
    <w:proofErr w:type="spellStart"/>
    <w:r w:rsidRPr="00A757B6">
      <w:rPr>
        <w:rFonts w:ascii="Arial" w:hAnsi="Arial" w:cs="Arial"/>
      </w:rPr>
      <w:t>Antonio</w:t>
    </w:r>
    <w:proofErr w:type="spellEnd"/>
    <w:r w:rsidRPr="00A757B6">
      <w:rPr>
        <w:rFonts w:ascii="Arial" w:hAnsi="Arial" w:cs="Arial"/>
      </w:rPr>
      <w:t xml:space="preserve"> – Valinhos/SP 13-277055</w:t>
    </w:r>
  </w:p>
  <w:p w:rsidR="00A757B6" w:rsidRPr="00A757B6" w:rsidRDefault="00A757B6" w:rsidP="00A757B6">
    <w:pPr>
      <w:pStyle w:val="Rodap"/>
      <w:jc w:val="center"/>
      <w:rPr>
        <w:rFonts w:ascii="Arial" w:hAnsi="Arial" w:cs="Arial"/>
      </w:rPr>
    </w:pPr>
    <w:r w:rsidRPr="00A757B6">
      <w:rPr>
        <w:rFonts w:ascii="Arial" w:hAnsi="Arial" w:cs="Arial"/>
      </w:rPr>
      <w:t xml:space="preserve">3871-0755 – </w:t>
    </w:r>
    <w:hyperlink r:id="rId1" w:history="1">
      <w:r w:rsidRPr="00A757B6">
        <w:rPr>
          <w:rStyle w:val="Hyperlink"/>
          <w:rFonts w:ascii="Arial" w:hAnsi="Arial" w:cs="Arial"/>
        </w:rPr>
        <w:t>valinhos@oabsp.org.br</w:t>
      </w:r>
    </w:hyperlink>
  </w:p>
  <w:p w:rsidR="00A757B6" w:rsidRDefault="00A757B6" w:rsidP="00A757B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B5E" w:rsidRDefault="00E80B5E" w:rsidP="007752A9">
      <w:r>
        <w:separator/>
      </w:r>
    </w:p>
  </w:footnote>
  <w:footnote w:type="continuationSeparator" w:id="0">
    <w:p w:rsidR="00E80B5E" w:rsidRDefault="00E80B5E" w:rsidP="00775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A9" w:rsidRPr="00DF27A3" w:rsidRDefault="007752A9" w:rsidP="00056232">
    <w:pPr>
      <w:pStyle w:val="Cabealho"/>
      <w:jc w:val="center"/>
      <w:rPr>
        <w:rFonts w:ascii="Arial" w:hAnsi="Arial" w:cs="Arial"/>
      </w:rPr>
    </w:pPr>
    <w:r>
      <w:rPr>
        <w:rFonts w:ascii="Verdana" w:hAnsi="Verdana"/>
        <w:noProof/>
        <w:lang w:eastAsia="pt-BR"/>
      </w:rPr>
      <w:drawing>
        <wp:inline distT="0" distB="0" distL="0" distR="0" wp14:anchorId="1A9F4057" wp14:editId="6A741522">
          <wp:extent cx="1409700" cy="838200"/>
          <wp:effectExtent l="0" t="0" r="0" b="0"/>
          <wp:docPr id="7" name="Imagem 7" descr="!cid_D8C44A3BE5BE4EF58ECF2E35E462DAFB@IMGH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cid_D8C44A3BE5BE4EF58ECF2E35E462DAFB@IMGHP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021" cy="842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52A9" w:rsidRPr="008664DD" w:rsidRDefault="007752A9" w:rsidP="00056232">
    <w:pPr>
      <w:pStyle w:val="Cabealho"/>
      <w:jc w:val="center"/>
      <w:rPr>
        <w:rFonts w:ascii="Arial" w:hAnsi="Arial" w:cs="Arial"/>
      </w:rPr>
    </w:pPr>
    <w:r w:rsidRPr="008664DD">
      <w:rPr>
        <w:rFonts w:ascii="Arial" w:hAnsi="Arial" w:cs="Arial"/>
      </w:rPr>
      <w:t>ORDEM DOS ADVOGADOS DO BRASIL</w:t>
    </w:r>
  </w:p>
  <w:p w:rsidR="007752A9" w:rsidRPr="008664DD" w:rsidRDefault="007752A9" w:rsidP="00056232">
    <w:pPr>
      <w:pStyle w:val="Cabealho"/>
      <w:jc w:val="center"/>
      <w:rPr>
        <w:rFonts w:ascii="Arial" w:hAnsi="Arial" w:cs="Arial"/>
      </w:rPr>
    </w:pPr>
    <w:r w:rsidRPr="008664DD">
      <w:rPr>
        <w:rFonts w:ascii="Arial" w:hAnsi="Arial" w:cs="Arial"/>
      </w:rPr>
      <w:t>139ª SUBSEÇÃO DE VALINHOS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A9"/>
    <w:rsid w:val="00030A23"/>
    <w:rsid w:val="00056232"/>
    <w:rsid w:val="000D5CAD"/>
    <w:rsid w:val="000F679E"/>
    <w:rsid w:val="000F726E"/>
    <w:rsid w:val="001809FA"/>
    <w:rsid w:val="001C38BD"/>
    <w:rsid w:val="001F7860"/>
    <w:rsid w:val="003A57D4"/>
    <w:rsid w:val="003D432E"/>
    <w:rsid w:val="003E4C02"/>
    <w:rsid w:val="00416F38"/>
    <w:rsid w:val="00426671"/>
    <w:rsid w:val="004620C4"/>
    <w:rsid w:val="004A3924"/>
    <w:rsid w:val="0054631F"/>
    <w:rsid w:val="0057078F"/>
    <w:rsid w:val="006A52A6"/>
    <w:rsid w:val="006B5EBB"/>
    <w:rsid w:val="006B66BC"/>
    <w:rsid w:val="00744454"/>
    <w:rsid w:val="007752A9"/>
    <w:rsid w:val="00777CC7"/>
    <w:rsid w:val="00785CB6"/>
    <w:rsid w:val="007A0C35"/>
    <w:rsid w:val="007E2E85"/>
    <w:rsid w:val="00806393"/>
    <w:rsid w:val="008C48FE"/>
    <w:rsid w:val="008F33E0"/>
    <w:rsid w:val="00900069"/>
    <w:rsid w:val="009176F8"/>
    <w:rsid w:val="00986F12"/>
    <w:rsid w:val="009F550B"/>
    <w:rsid w:val="00A355DB"/>
    <w:rsid w:val="00A62618"/>
    <w:rsid w:val="00A757B6"/>
    <w:rsid w:val="00AA6CBF"/>
    <w:rsid w:val="00AF27AB"/>
    <w:rsid w:val="00B146A7"/>
    <w:rsid w:val="00B46D56"/>
    <w:rsid w:val="00B77CD4"/>
    <w:rsid w:val="00B96F59"/>
    <w:rsid w:val="00BE213F"/>
    <w:rsid w:val="00C04F10"/>
    <w:rsid w:val="00C75B59"/>
    <w:rsid w:val="00C82685"/>
    <w:rsid w:val="00C96CA8"/>
    <w:rsid w:val="00D07C3A"/>
    <w:rsid w:val="00D12EFC"/>
    <w:rsid w:val="00D4699E"/>
    <w:rsid w:val="00DF27A3"/>
    <w:rsid w:val="00E0180F"/>
    <w:rsid w:val="00E46E10"/>
    <w:rsid w:val="00E53578"/>
    <w:rsid w:val="00E80B5E"/>
    <w:rsid w:val="00E91983"/>
    <w:rsid w:val="00E9766A"/>
    <w:rsid w:val="00EF199F"/>
    <w:rsid w:val="00EF1DA8"/>
    <w:rsid w:val="00EF2E37"/>
    <w:rsid w:val="00FE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F27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2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F27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52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752A9"/>
  </w:style>
  <w:style w:type="paragraph" w:styleId="Rodap">
    <w:name w:val="footer"/>
    <w:basedOn w:val="Normal"/>
    <w:link w:val="RodapChar"/>
    <w:uiPriority w:val="99"/>
    <w:unhideWhenUsed/>
    <w:rsid w:val="007752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752A9"/>
  </w:style>
  <w:style w:type="paragraph" w:styleId="Textodebalo">
    <w:name w:val="Balloon Text"/>
    <w:basedOn w:val="Normal"/>
    <w:link w:val="TextodebaloChar"/>
    <w:uiPriority w:val="99"/>
    <w:semiHidden/>
    <w:unhideWhenUsed/>
    <w:rsid w:val="007752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52A9"/>
    <w:rPr>
      <w:rFonts w:ascii="Tahoma" w:hAnsi="Tahoma" w:cs="Tahoma"/>
      <w:sz w:val="16"/>
      <w:szCs w:val="16"/>
    </w:rPr>
  </w:style>
  <w:style w:type="paragraph" w:customStyle="1" w:styleId="Estilo1">
    <w:name w:val="Estilo1"/>
    <w:basedOn w:val="Normal"/>
    <w:qFormat/>
    <w:rsid w:val="007752A9"/>
    <w:pPr>
      <w:spacing w:line="360" w:lineRule="auto"/>
      <w:ind w:firstLine="3544"/>
      <w:jc w:val="both"/>
    </w:pPr>
    <w:rPr>
      <w:rFonts w:ascii="Verdana" w:hAnsi="Verdana"/>
    </w:rPr>
  </w:style>
  <w:style w:type="character" w:styleId="Hyperlink">
    <w:name w:val="Hyperlink"/>
    <w:basedOn w:val="Fontepargpadro"/>
    <w:uiPriority w:val="99"/>
    <w:unhideWhenUsed/>
    <w:rsid w:val="00A757B6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DF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F27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F2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F27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F27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2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F27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52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752A9"/>
  </w:style>
  <w:style w:type="paragraph" w:styleId="Rodap">
    <w:name w:val="footer"/>
    <w:basedOn w:val="Normal"/>
    <w:link w:val="RodapChar"/>
    <w:uiPriority w:val="99"/>
    <w:unhideWhenUsed/>
    <w:rsid w:val="007752A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752A9"/>
  </w:style>
  <w:style w:type="paragraph" w:styleId="Textodebalo">
    <w:name w:val="Balloon Text"/>
    <w:basedOn w:val="Normal"/>
    <w:link w:val="TextodebaloChar"/>
    <w:uiPriority w:val="99"/>
    <w:semiHidden/>
    <w:unhideWhenUsed/>
    <w:rsid w:val="007752A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52A9"/>
    <w:rPr>
      <w:rFonts w:ascii="Tahoma" w:hAnsi="Tahoma" w:cs="Tahoma"/>
      <w:sz w:val="16"/>
      <w:szCs w:val="16"/>
    </w:rPr>
  </w:style>
  <w:style w:type="paragraph" w:customStyle="1" w:styleId="Estilo1">
    <w:name w:val="Estilo1"/>
    <w:basedOn w:val="Normal"/>
    <w:qFormat/>
    <w:rsid w:val="007752A9"/>
    <w:pPr>
      <w:spacing w:line="360" w:lineRule="auto"/>
      <w:ind w:firstLine="3544"/>
      <w:jc w:val="both"/>
    </w:pPr>
    <w:rPr>
      <w:rFonts w:ascii="Verdana" w:hAnsi="Verdana"/>
    </w:rPr>
  </w:style>
  <w:style w:type="character" w:styleId="Hyperlink">
    <w:name w:val="Hyperlink"/>
    <w:basedOn w:val="Fontepargpadro"/>
    <w:uiPriority w:val="99"/>
    <w:unhideWhenUsed/>
    <w:rsid w:val="00A757B6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DF2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F27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F2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F27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2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alinhos@oabsp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Ordem dos Advogados do Brasil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OABSP</dc:creator>
  <cp:lastModifiedBy>OABSP</cp:lastModifiedBy>
  <cp:revision>3</cp:revision>
  <cp:lastPrinted>2020-11-17T12:50:00Z</cp:lastPrinted>
  <dcterms:created xsi:type="dcterms:W3CDTF">2022-12-19T18:37:00Z</dcterms:created>
  <dcterms:modified xsi:type="dcterms:W3CDTF">2022-12-19T19:21:00Z</dcterms:modified>
</cp:coreProperties>
</file>